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5"/>
        <w:bidiVisual/>
        <w:tblW w:w="11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58"/>
        <w:gridCol w:w="461"/>
        <w:gridCol w:w="31"/>
        <w:gridCol w:w="9"/>
        <w:gridCol w:w="207"/>
        <w:gridCol w:w="352"/>
        <w:gridCol w:w="8"/>
        <w:gridCol w:w="77"/>
        <w:gridCol w:w="184"/>
        <w:gridCol w:w="91"/>
        <w:gridCol w:w="8"/>
        <w:gridCol w:w="333"/>
        <w:gridCol w:w="19"/>
        <w:gridCol w:w="8"/>
        <w:gridCol w:w="197"/>
        <w:gridCol w:w="155"/>
        <w:gridCol w:w="8"/>
        <w:gridCol w:w="45"/>
        <w:gridCol w:w="90"/>
        <w:gridCol w:w="72"/>
        <w:gridCol w:w="145"/>
        <w:gridCol w:w="8"/>
        <w:gridCol w:w="352"/>
        <w:gridCol w:w="8"/>
        <w:gridCol w:w="261"/>
        <w:gridCol w:w="18"/>
        <w:gridCol w:w="73"/>
        <w:gridCol w:w="8"/>
        <w:gridCol w:w="419"/>
        <w:gridCol w:w="360"/>
        <w:gridCol w:w="135"/>
        <w:gridCol w:w="227"/>
        <w:gridCol w:w="8"/>
        <w:gridCol w:w="484"/>
        <w:gridCol w:w="652"/>
        <w:gridCol w:w="441"/>
        <w:gridCol w:w="204"/>
        <w:gridCol w:w="240"/>
        <w:gridCol w:w="16"/>
        <w:gridCol w:w="344"/>
        <w:gridCol w:w="16"/>
        <w:gridCol w:w="235"/>
        <w:gridCol w:w="111"/>
        <w:gridCol w:w="14"/>
        <w:gridCol w:w="125"/>
        <w:gridCol w:w="223"/>
        <w:gridCol w:w="12"/>
        <w:gridCol w:w="246"/>
        <w:gridCol w:w="104"/>
        <w:gridCol w:w="10"/>
        <w:gridCol w:w="56"/>
        <w:gridCol w:w="286"/>
        <w:gridCol w:w="18"/>
        <w:gridCol w:w="351"/>
        <w:gridCol w:w="9"/>
        <w:gridCol w:w="351"/>
        <w:gridCol w:w="9"/>
        <w:gridCol w:w="351"/>
        <w:gridCol w:w="9"/>
        <w:gridCol w:w="360"/>
        <w:gridCol w:w="9"/>
      </w:tblGrid>
      <w:tr w:rsidR="001251D2" w:rsidRPr="00AA765F" w:rsidTr="001B4697">
        <w:trPr>
          <w:gridAfter w:val="1"/>
          <w:wAfter w:w="9" w:type="dxa"/>
        </w:trPr>
        <w:tc>
          <w:tcPr>
            <w:tcW w:w="2739" w:type="dxa"/>
            <w:gridSpan w:val="10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 w:rsidR="008102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bookmarkStart w:id="1" w:name="_GoBack"/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bookmarkEnd w:id="1"/>
            <w:r w:rsidR="008102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813" w:type="dxa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C5D56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2175" cy="1009650"/>
                  <wp:effectExtent l="0" t="0" r="317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المرافقين</w:t>
            </w:r>
          </w:p>
        </w:tc>
        <w:tc>
          <w:tcPr>
            <w:tcW w:w="1914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الفوتوغرافية</w:t>
            </w:r>
          </w:p>
        </w:tc>
      </w:tr>
      <w:tr w:rsidR="001251D2" w:rsidRPr="00AA765F" w:rsidTr="001B4697">
        <w:trPr>
          <w:gridAfter w:val="1"/>
          <w:wAfter w:w="9" w:type="dxa"/>
        </w:trPr>
        <w:tc>
          <w:tcPr>
            <w:tcW w:w="2739" w:type="dxa"/>
            <w:gridSpan w:val="10"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AA765F">
              <w:rPr>
                <w:rFonts w:ascii="Wingdings" w:hAnsi="Wingdings" w:cs="Traditional Arabic"/>
                <w:b/>
                <w:bCs/>
                <w:sz w:val="28"/>
                <w:szCs w:val="28"/>
              </w:rPr>
              <w:sym w:font="Wingdings" w:char="F0FC"/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على الطلب</w:t>
            </w:r>
          </w:p>
        </w:tc>
        <w:tc>
          <w:tcPr>
            <w:tcW w:w="2813" w:type="dxa"/>
            <w:gridSpan w:val="2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  <w:gridSpan w:val="17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251D2" w:rsidRPr="00AA765F" w:rsidTr="001B4697">
        <w:trPr>
          <w:gridAfter w:val="1"/>
          <w:wAfter w:w="9" w:type="dxa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إستمارة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طلب</w:t>
            </w:r>
          </w:p>
        </w:tc>
        <w:bookmarkStart w:id="2" w:name="Check1"/>
        <w:tc>
          <w:tcPr>
            <w:tcW w:w="210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إصدار رخصة إقامة</w:t>
            </w:r>
          </w:p>
        </w:tc>
        <w:tc>
          <w:tcPr>
            <w:tcW w:w="2502" w:type="dxa"/>
            <w:gridSpan w:val="21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تأشيرة سفر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خدمات</w:t>
            </w:r>
          </w:p>
        </w:tc>
        <w:tc>
          <w:tcPr>
            <w:tcW w:w="1786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إضافة تابع</w:t>
            </w:r>
          </w:p>
        </w:tc>
        <w:tc>
          <w:tcPr>
            <w:tcW w:w="191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معلومات</w:t>
            </w:r>
          </w:p>
        </w:tc>
      </w:tr>
      <w:tr w:rsidR="001251D2" w:rsidRPr="00AA765F" w:rsidTr="001B469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bookmarkStart w:id="3" w:name="Check2"/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bookmarkEnd w:id="3"/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تال</w:t>
            </w:r>
            <w:r w:rsidR="001251D2"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سفره واحده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عددة سفرات</w:t>
            </w: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الأولى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الثانية</w:t>
            </w:r>
          </w:p>
        </w:tc>
        <w:tc>
          <w:tcPr>
            <w:tcW w:w="1786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C5D56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92710</wp:posOffset>
                      </wp:positionV>
                      <wp:extent cx="457200" cy="457200"/>
                      <wp:effectExtent l="9525" t="6985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left:0;text-align:left;margin-left:-234pt;margin-top:7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"/>
                  </w:pict>
                </mc:Fallback>
              </mc:AlternateContent>
            </w:r>
          </w:p>
        </w:tc>
        <w:tc>
          <w:tcPr>
            <w:tcW w:w="1914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:rsidTr="001B469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فاقد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خروج نهائي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الثالثة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:rsidTr="001B4697">
        <w:trPr>
          <w:gridAfter w:val="1"/>
          <w:wAfter w:w="9" w:type="dxa"/>
          <w:trHeight w:val="251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bookmarkStart w:id="4" w:name="Text1"/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4"/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شهراً</w:t>
            </w:r>
          </w:p>
        </w:tc>
        <w:tc>
          <w:tcPr>
            <w:tcW w:w="250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يوماً</w:t>
            </w:r>
          </w:p>
        </w:tc>
        <w:tc>
          <w:tcPr>
            <w:tcW w:w="230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أخرى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............................</w:t>
            </w: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:rsidTr="001B4697">
        <w:trPr>
          <w:gridAfter w:val="1"/>
          <w:wAfter w:w="9" w:type="dxa"/>
          <w:trHeight w:val="206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معلومات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تحقيق الشخصية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</w:t>
            </w:r>
          </w:p>
        </w:tc>
        <w:bookmarkStart w:id="5" w:name="Text2"/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285" w:type="dxa"/>
            <w:gridSpan w:val="28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هذه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الخانة خاصة لإصدار رخصة إقامة جديدة</w:t>
            </w:r>
          </w:p>
        </w:tc>
      </w:tr>
      <w:tr w:rsidR="001251D2" w:rsidRPr="00AA765F" w:rsidTr="001B4697">
        <w:trPr>
          <w:gridAfter w:val="1"/>
          <w:wAfter w:w="9" w:type="dxa"/>
          <w:trHeight w:val="251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</w:t>
            </w:r>
          </w:p>
        </w:tc>
        <w:tc>
          <w:tcPr>
            <w:tcW w:w="3661" w:type="dxa"/>
            <w:gridSpan w:val="27"/>
            <w:vAlign w:val="center"/>
          </w:tcPr>
          <w:p w:rsidR="001251D2" w:rsidRPr="001A20F7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85" w:type="dxa"/>
            <w:gridSpan w:val="4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دخول الحدود</w:t>
            </w:r>
          </w:p>
        </w:tc>
        <w:tc>
          <w:tcPr>
            <w:tcW w:w="444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2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trHeight w:val="296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</w:p>
        </w:tc>
        <w:tc>
          <w:tcPr>
            <w:tcW w:w="352" w:type="dxa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27" w:type="dxa"/>
            <w:gridSpan w:val="2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70" w:type="dxa"/>
            <w:gridSpan w:val="3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746" w:type="dxa"/>
            <w:gridSpan w:val="10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5" w:type="dxa"/>
            <w:gridSpan w:val="10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منفذ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089" w:type="dxa"/>
            <w:gridSpan w:val="6"/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bookmarkStart w:id="6" w:name="Text5"/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6"/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الأب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الجد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العائلة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60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B469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Name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B469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Father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B469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Grand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B469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Family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78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الجنسية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المهنة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الديانة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الميلاد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لحالي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اء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مؤسسات</w:t>
            </w:r>
          </w:p>
        </w:tc>
        <w:tc>
          <w:tcPr>
            <w:tcW w:w="116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شركات</w:t>
            </w:r>
          </w:p>
        </w:tc>
        <w:tc>
          <w:tcPr>
            <w:tcW w:w="1222" w:type="dxa"/>
            <w:gridSpan w:val="6"/>
            <w:tcBorders>
              <w:left w:val="nil"/>
              <w:bottom w:val="nil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2640" w:type="dxa"/>
            <w:gridSpan w:val="10"/>
            <w:vMerge w:val="restart"/>
            <w:tcBorders>
              <w:bottom w:val="single" w:sz="12" w:space="0" w:color="auto"/>
              <w:righ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lef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151" w:type="dxa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nil"/>
              <w:bottom w:val="single" w:sz="2" w:space="0" w:color="auto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 /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السابق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الخدمات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9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منشأة تجارية</w:t>
            </w:r>
          </w:p>
        </w:tc>
        <w:tc>
          <w:tcPr>
            <w:tcW w:w="1144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1240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أخرى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55669E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</w:t>
            </w:r>
          </w:p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81020D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:rsidTr="001B469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single" w:sz="2" w:space="0" w:color="auto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احب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العمل الجديد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 w:val="restart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top w:val="single" w:sz="2" w:space="0" w:color="auto"/>
              <w:lef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:rsidTr="001B4697">
        <w:trPr>
          <w:gridAfter w:val="1"/>
          <w:wAfter w:w="9" w:type="dxa"/>
          <w:trHeight w:val="368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19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gridAfter w:val="1"/>
          <w:wAfter w:w="9" w:type="dxa"/>
          <w:trHeight w:val="26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للإستعمال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الرسمي</w:t>
            </w:r>
          </w:p>
        </w:tc>
        <w:tc>
          <w:tcPr>
            <w:tcW w:w="10612" w:type="dxa"/>
            <w:gridSpan w:val="60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إذا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كان قدوم الوافد لغير الإقامة فيوضح الأمر المستند عليه في منح رخصة الإقامة / الرقم .................... التاريخ     /     /          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المصدر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</w:t>
            </w:r>
          </w:p>
        </w:tc>
      </w:tr>
      <w:tr w:rsidR="001251D2" w:rsidRPr="00AA765F" w:rsidTr="001B469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إقامة برقم ....................   وتاريخ     /     /                                                           وتنتهي بتاريخ     /     /</w:t>
            </w:r>
          </w:p>
        </w:tc>
      </w:tr>
      <w:tr w:rsidR="001251D2" w:rsidRPr="00AA765F" w:rsidTr="001B469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تأشيرة سفر برقم ....................   وتاريخ     /     /                وتنتهي بتاريخ     /     /             نوعها ...................................................</w:t>
            </w:r>
          </w:p>
        </w:tc>
      </w:tr>
      <w:tr w:rsidR="001251D2" w:rsidRPr="00AA765F" w:rsidTr="001B469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خدماته بموجب الأمر رقم ...................   وتاريخ     /     /                                           وتاريخ نقل الخدمات     /     /</w:t>
            </w:r>
          </w:p>
        </w:tc>
      </w:tr>
      <w:tr w:rsidR="001251D2" w:rsidRPr="00AA765F" w:rsidTr="001B4697">
        <w:trPr>
          <w:trHeight w:val="260"/>
        </w:trPr>
        <w:tc>
          <w:tcPr>
            <w:tcW w:w="1871" w:type="dxa"/>
            <w:gridSpan w:val="3"/>
            <w:vMerge w:val="restart"/>
            <w:tcBorders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العربية السعودية</w:t>
            </w:r>
          </w:p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الداخلية</w:t>
            </w:r>
          </w:p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المديرية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العامة للجوازات</w:t>
            </w:r>
          </w:p>
        </w:tc>
        <w:tc>
          <w:tcPr>
            <w:tcW w:w="1300" w:type="dxa"/>
            <w:gridSpan w:val="10"/>
            <w:vMerge w:val="restart"/>
            <w:tcBorders>
              <w:left w:val="nil"/>
            </w:tcBorders>
            <w:vAlign w:val="center"/>
          </w:tcPr>
          <w:p w:rsidR="001251D2" w:rsidRPr="00AA765F" w:rsidRDefault="001C5D56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drawing>
                <wp:inline distT="0" distB="0" distL="0" distR="0">
                  <wp:extent cx="511810" cy="570865"/>
                  <wp:effectExtent l="0" t="0" r="2540" b="63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5"/>
            <w:tcBorders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 w:val="restart"/>
            <w:tcBorders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المسئول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المستلم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الاستـــلام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</w:tc>
      </w:tr>
      <w:tr w:rsidR="001251D2" w:rsidRPr="00AA765F" w:rsidTr="001B4697">
        <w:trPr>
          <w:trHeight w:val="260"/>
        </w:trPr>
        <w:tc>
          <w:tcPr>
            <w:tcW w:w="1871" w:type="dxa"/>
            <w:gridSpan w:val="3"/>
            <w:vMerge/>
            <w:tcBorders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  <w:r w:rsidR="007A78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trHeight w:val="260"/>
        </w:trPr>
        <w:tc>
          <w:tcPr>
            <w:tcW w:w="187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  <w:r w:rsidR="007A78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trHeight w:val="260"/>
        </w:trPr>
        <w:tc>
          <w:tcPr>
            <w:tcW w:w="3171" w:type="dxa"/>
            <w:gridSpan w:val="13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جوازات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 </w:t>
            </w:r>
            <w:r w:rsidR="007A78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753" w:type="dxa"/>
            <w:gridSpan w:val="10"/>
            <w:vMerge w:val="restart"/>
            <w:tcBorders>
              <w:top w:val="nil"/>
              <w:left w:val="nil"/>
            </w:tcBorders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:rsidTr="001B4697">
        <w:trPr>
          <w:trHeight w:val="260"/>
        </w:trPr>
        <w:tc>
          <w:tcPr>
            <w:tcW w:w="3171" w:type="dxa"/>
            <w:gridSpan w:val="13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قسيمة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إستــــــــلام</w:t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</w:t>
            </w:r>
            <w:r w:rsidR="007A78A9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:rsidTr="001B4697">
        <w:trPr>
          <w:trHeight w:val="188"/>
        </w:trPr>
        <w:tc>
          <w:tcPr>
            <w:tcW w:w="3171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نوع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الط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ـــ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81020D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1B469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1251D2" w:rsidRPr="001B4697" w:rsidRDefault="0081020D" w:rsidP="001B469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hyperlink r:id="rId12" w:history="1">
        <w:r w:rsidR="001251D2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  <w:r w:rsidR="001251D2">
        <w:rPr>
          <w:rFonts w:ascii="Arial" w:hAnsi="Arial"/>
          <w:b/>
          <w:bCs/>
          <w:sz w:val="20"/>
          <w:szCs w:val="20"/>
        </w:rPr>
        <w:br w:type="page"/>
      </w:r>
      <w:r w:rsidR="001B4697" w:rsidRPr="001B46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التعليمات</w:t>
      </w:r>
    </w:p>
    <w:tbl>
      <w:tblPr>
        <w:tblpPr w:leftFromText="180" w:rightFromText="180" w:vertAnchor="page" w:horzAnchor="margin" w:tblpXSpec="center" w:tblpY="646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070"/>
        <w:gridCol w:w="1530"/>
        <w:gridCol w:w="1086"/>
        <w:gridCol w:w="1164"/>
        <w:gridCol w:w="1620"/>
        <w:gridCol w:w="1494"/>
        <w:gridCol w:w="1494"/>
      </w:tblGrid>
      <w:tr w:rsidR="001251D2" w:rsidRPr="006F3B2E" w:rsidTr="00C741CC">
        <w:trPr>
          <w:trHeight w:val="269"/>
          <w:jc w:val="center"/>
        </w:trPr>
        <w:tc>
          <w:tcPr>
            <w:tcW w:w="558" w:type="dxa"/>
            <w:vMerge w:val="restart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0" w:type="dxa"/>
            <w:vMerge w:val="restart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 يكتب بلغة الجواز )</w:t>
            </w:r>
          </w:p>
        </w:tc>
        <w:tc>
          <w:tcPr>
            <w:tcW w:w="1530" w:type="dxa"/>
            <w:vMerge w:val="restart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1086" w:type="dxa"/>
            <w:vMerge w:val="restart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القرابة</w:t>
            </w:r>
          </w:p>
        </w:tc>
        <w:tc>
          <w:tcPr>
            <w:tcW w:w="5772" w:type="dxa"/>
            <w:gridSpan w:val="4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كون المرافق يحمل جواز سفر مستقل</w:t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Merge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الجواز</w:t>
            </w:r>
          </w:p>
        </w:tc>
        <w:tc>
          <w:tcPr>
            <w:tcW w:w="1620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انتهائه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منفذ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الدخول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دخول الحدود</w:t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:rsidTr="00C741CC">
        <w:trPr>
          <w:trHeight w:val="269"/>
          <w:jc w:val="center"/>
        </w:trPr>
        <w:tc>
          <w:tcPr>
            <w:tcW w:w="558" w:type="dxa"/>
            <w:vAlign w:val="center"/>
          </w:tcPr>
          <w:p w:rsidR="001251D2" w:rsidRPr="006F3B2E" w:rsidRDefault="001251D2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7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81020D" w:rsidP="00C741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صاحب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العمل مسئو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أي حق أو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التزام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يترتب على المقيم لديه للغير إذا تم ذلك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بموافقتها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الخطية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المسبقة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، تنفيذاً لأمر الكريم السامي                           رقم 13632 في 18 / 7 / 1382هـ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يبلغ الثامنة عشر من أبناء وبن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ات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يجب أن يحصل على رخصة إقامة بشروطها المقررة بموجب جواز سفر مستقل خاص به من حكومة بلاده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يقدم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طلب تجديد رخصة الإقامة قبل ثلاثة أيام من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انتهائها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الأقل وفي حالة مخالفة ذلك دون عذر تدفع رسوم الإقامة م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ضاعفة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للمرة الأولى وإذا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تكرر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ذلك يضاعف الجزاء ... وفي المرة الثالثة يجرى إبعاد المقيم عن البلاد ، طبقاً ل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نص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 ( 55 ) من نظام الإقامة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الممنوحين إقامة للعمل لدية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الإقامة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(500) ريال عن كل سنة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للسفرة واحده ( 200 ) ريال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لعدة سفرات ( 500 ) ريال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نقل الخدمات للمرة الأولى ( 2000 ) ريال والثانية ( 4000 ) ريال والثالثة ( 6000 ) ريال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تأشيرة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الخروج النهائي مجاناً ويجب إرفاق الإقامة مع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الاستمارة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في</w:t>
      </w:r>
      <w:r w:rsid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حالة فقدان رخصة الإقامة</w:t>
      </w:r>
      <w:r w:rsid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يجب إبلاغ إدارات الجوازات خلال مدة لا تزيد عن أربع وعشرين ساعة حتى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لايتعرض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لعقوبة المادة (61) من نظام الإقامة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صاحب العمل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سحب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الإقامة من المقيم لديه في حالة سفره بتأشيرة خروج وعودة وتقديمهما مع صورة الجواز إلى إدارة الجوازات في حالة عدم ع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ودة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إليه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يجب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مراجعة إدارة الجوازات لإلغاء تأشيرة السفر في حالة عدم الرغبة بالسفر خلال المدة المحددة بالتأشيرة ، حتى لا يتعرض لعقوبة المادة (61) من نظام الإقامة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يقوم بنفسه أو يساعد شخص آخر في الحصول على الإقامة أو التأشيرة بطريق الغش أو التدليس أو الرشوة أو يقوم بتزوير أو طمس أو تبدي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تغير في وثائق السفر أو رخصة الإقامة أو ترويج تلك الوثائق أو التصريحات أو تقديم أوراق ومستندات غير 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صحيحة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يفيد بأقوال كاذبة للحصول لنفسه أو لشخص آخر على رخصة الإقامة أو أية تأشيرة يخضع للعقوبات ال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مقررة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بالمادة (60) من نظام الإقامة .</w:t>
      </w:r>
    </w:p>
    <w:p w:rsidR="001251D2" w:rsidRPr="00C741CC" w:rsidRDefault="001251D2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C741C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تابعيه المسجلين على رخصة إقامته ، وكذلك عن عدم قيامهم بالعمل لدى الغير قبل أن تتم نقل خدماتهم </w:t>
      </w:r>
      <w:r w:rsidRPr="00C741CC">
        <w:rPr>
          <w:rFonts w:ascii="Traditional Arabic" w:hAnsi="Traditional Arabic" w:cs="Traditional Arabic"/>
          <w:b/>
          <w:bCs/>
          <w:sz w:val="26"/>
          <w:szCs w:val="26"/>
          <w:rtl/>
        </w:rPr>
        <w:t>.</w:t>
      </w:r>
    </w:p>
    <w:tbl>
      <w:tblPr>
        <w:tblpPr w:leftFromText="180" w:rightFromText="180" w:vertAnchor="text" w:horzAnchor="margin" w:tblpY="874"/>
        <w:bidiVisual/>
        <w:tblW w:w="0" w:type="auto"/>
        <w:tblLook w:val="00A0" w:firstRow="1" w:lastRow="0" w:firstColumn="1" w:lastColumn="0" w:noHBand="0" w:noVBand="0"/>
      </w:tblPr>
      <w:tblGrid>
        <w:gridCol w:w="6183"/>
        <w:gridCol w:w="4833"/>
      </w:tblGrid>
      <w:tr w:rsidR="00C741CC" w:rsidRPr="006F3B2E" w:rsidTr="007A78A9">
        <w:tc>
          <w:tcPr>
            <w:tcW w:w="6183" w:type="dxa"/>
          </w:tcPr>
          <w:p w:rsidR="00C741CC" w:rsidRPr="007D2DB6" w:rsidRDefault="00C741CC" w:rsidP="007A78A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C741CC" w:rsidRPr="007D2DB6" w:rsidRDefault="00C741CC" w:rsidP="007A78A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 الطلب : </w:t>
            </w:r>
            <w:r w:rsidR="0081020D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1020D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="0081020D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="0081020D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C741CC" w:rsidRPr="007D2DB6" w:rsidRDefault="00C741CC" w:rsidP="007A78A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741CC" w:rsidRPr="007D2DB6" w:rsidRDefault="007A78A9" w:rsidP="007A78A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41CC"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="00C741CC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...................................</w:t>
            </w:r>
          </w:p>
        </w:tc>
      </w:tr>
    </w:tbl>
    <w:p w:rsidR="00443ABA" w:rsidRPr="00C741CC" w:rsidRDefault="00443ABA" w:rsidP="00C741CC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C741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لابد من حصول التابع على جواز سفر مستقل إذا كان قدومه بدون صاحب الجواز لأن النظام بالحاسب الآلي مصمم على أساس إدخال الجواز بإسم صاحبه وليس بإسم المرافق .</w:t>
      </w:r>
    </w:p>
    <w:p w:rsidR="001251D2" w:rsidRPr="003F6B0D" w:rsidRDefault="0081020D" w:rsidP="00C741C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  <w:hyperlink r:id="rId13" w:history="1">
        <w:r w:rsidR="00C741CC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</w:p>
    <w:sectPr w:rsidR="001251D2" w:rsidRPr="003F6B0D" w:rsidSect="00496AC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07" w:rsidRDefault="006D6607" w:rsidP="006E38D1">
      <w:pPr>
        <w:spacing w:after="0" w:line="240" w:lineRule="auto"/>
      </w:pPr>
      <w:r>
        <w:separator/>
      </w:r>
    </w:p>
  </w:endnote>
  <w:endnote w:type="continuationSeparator" w:id="0">
    <w:p w:rsidR="006D6607" w:rsidRDefault="006D6607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07" w:rsidRDefault="006D6607" w:rsidP="006E38D1">
      <w:pPr>
        <w:spacing w:after="0" w:line="240" w:lineRule="auto"/>
      </w:pPr>
      <w:r>
        <w:separator/>
      </w:r>
    </w:p>
  </w:footnote>
  <w:footnote w:type="continuationSeparator" w:id="0">
    <w:p w:rsidR="006D6607" w:rsidRDefault="006D6607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25"/>
    <w:multiLevelType w:val="hybridMultilevel"/>
    <w:tmpl w:val="757ECC78"/>
    <w:lvl w:ilvl="0" w:tplc="1C265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6ACA"/>
    <w:multiLevelType w:val="hybridMultilevel"/>
    <w:tmpl w:val="0538A59C"/>
    <w:lvl w:ilvl="0" w:tplc="44DAD1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D14C6D"/>
    <w:multiLevelType w:val="hybridMultilevel"/>
    <w:tmpl w:val="80F2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forms" w:enforcement="1" w:cryptProviderType="rsaFull" w:cryptAlgorithmClass="hash" w:cryptAlgorithmType="typeAny" w:cryptAlgorithmSid="4" w:cryptSpinCount="100000" w:hash="5Jh7AkxC4ChQjn+NvScGxZue0w4=" w:salt="ql5YZO2eD7VaARV5/KNrj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7"/>
    <w:rsid w:val="000119E0"/>
    <w:rsid w:val="00021D94"/>
    <w:rsid w:val="00031811"/>
    <w:rsid w:val="0006405C"/>
    <w:rsid w:val="00070550"/>
    <w:rsid w:val="00073AC7"/>
    <w:rsid w:val="000740AE"/>
    <w:rsid w:val="0007616F"/>
    <w:rsid w:val="0008452F"/>
    <w:rsid w:val="000C4C58"/>
    <w:rsid w:val="000D61FB"/>
    <w:rsid w:val="000F5936"/>
    <w:rsid w:val="001203BE"/>
    <w:rsid w:val="001251D2"/>
    <w:rsid w:val="00132F1C"/>
    <w:rsid w:val="001A20F7"/>
    <w:rsid w:val="001B4697"/>
    <w:rsid w:val="001C5D56"/>
    <w:rsid w:val="001C5F3A"/>
    <w:rsid w:val="001C60CA"/>
    <w:rsid w:val="00224B8C"/>
    <w:rsid w:val="00281428"/>
    <w:rsid w:val="00291B5C"/>
    <w:rsid w:val="002A3FB5"/>
    <w:rsid w:val="002B72EE"/>
    <w:rsid w:val="002D7964"/>
    <w:rsid w:val="002F527F"/>
    <w:rsid w:val="002F66AC"/>
    <w:rsid w:val="003850D4"/>
    <w:rsid w:val="003A2FD5"/>
    <w:rsid w:val="003E51B8"/>
    <w:rsid w:val="003F2075"/>
    <w:rsid w:val="003F5FB1"/>
    <w:rsid w:val="003F6B0D"/>
    <w:rsid w:val="00443ABA"/>
    <w:rsid w:val="00483E81"/>
    <w:rsid w:val="00491D37"/>
    <w:rsid w:val="00496AC7"/>
    <w:rsid w:val="004A5AF1"/>
    <w:rsid w:val="004E5683"/>
    <w:rsid w:val="00532B65"/>
    <w:rsid w:val="0054090D"/>
    <w:rsid w:val="00555030"/>
    <w:rsid w:val="0055669E"/>
    <w:rsid w:val="005C3E88"/>
    <w:rsid w:val="005E08EE"/>
    <w:rsid w:val="005E7071"/>
    <w:rsid w:val="0064035D"/>
    <w:rsid w:val="006521D9"/>
    <w:rsid w:val="00665554"/>
    <w:rsid w:val="006743C2"/>
    <w:rsid w:val="00680D98"/>
    <w:rsid w:val="0068498C"/>
    <w:rsid w:val="00693C5C"/>
    <w:rsid w:val="00697707"/>
    <w:rsid w:val="006C5694"/>
    <w:rsid w:val="006D1DE0"/>
    <w:rsid w:val="006D5A58"/>
    <w:rsid w:val="006D6607"/>
    <w:rsid w:val="006E38D1"/>
    <w:rsid w:val="006E72D8"/>
    <w:rsid w:val="006F3B2E"/>
    <w:rsid w:val="007319C8"/>
    <w:rsid w:val="00731D1D"/>
    <w:rsid w:val="00753EC9"/>
    <w:rsid w:val="00755342"/>
    <w:rsid w:val="007A78A9"/>
    <w:rsid w:val="007C4C34"/>
    <w:rsid w:val="007D2DB6"/>
    <w:rsid w:val="007F10F4"/>
    <w:rsid w:val="007F36F3"/>
    <w:rsid w:val="0081020D"/>
    <w:rsid w:val="00845B35"/>
    <w:rsid w:val="00856773"/>
    <w:rsid w:val="008B7591"/>
    <w:rsid w:val="008C1757"/>
    <w:rsid w:val="008D1DAF"/>
    <w:rsid w:val="008E5F94"/>
    <w:rsid w:val="009245C6"/>
    <w:rsid w:val="00934E06"/>
    <w:rsid w:val="00941C6D"/>
    <w:rsid w:val="0094670F"/>
    <w:rsid w:val="009B2C33"/>
    <w:rsid w:val="009E246A"/>
    <w:rsid w:val="00A2494B"/>
    <w:rsid w:val="00A61F64"/>
    <w:rsid w:val="00A64EDC"/>
    <w:rsid w:val="00A91213"/>
    <w:rsid w:val="00AA0CD7"/>
    <w:rsid w:val="00AA765F"/>
    <w:rsid w:val="00AB332F"/>
    <w:rsid w:val="00AE59E7"/>
    <w:rsid w:val="00AE7725"/>
    <w:rsid w:val="00B14E06"/>
    <w:rsid w:val="00B34F0E"/>
    <w:rsid w:val="00B55400"/>
    <w:rsid w:val="00B912C6"/>
    <w:rsid w:val="00B91D1A"/>
    <w:rsid w:val="00BD1612"/>
    <w:rsid w:val="00BD6B22"/>
    <w:rsid w:val="00BD7051"/>
    <w:rsid w:val="00BE2DC7"/>
    <w:rsid w:val="00C02CC4"/>
    <w:rsid w:val="00C07D58"/>
    <w:rsid w:val="00C56776"/>
    <w:rsid w:val="00C741CC"/>
    <w:rsid w:val="00CA4042"/>
    <w:rsid w:val="00D1146D"/>
    <w:rsid w:val="00D450E2"/>
    <w:rsid w:val="00D76BD8"/>
    <w:rsid w:val="00DE7B1B"/>
    <w:rsid w:val="00E02E9A"/>
    <w:rsid w:val="00E336E5"/>
    <w:rsid w:val="00E4254A"/>
    <w:rsid w:val="00E43224"/>
    <w:rsid w:val="00E47DF3"/>
    <w:rsid w:val="00E55EA5"/>
    <w:rsid w:val="00E56EA6"/>
    <w:rsid w:val="00E57CC6"/>
    <w:rsid w:val="00E64A6A"/>
    <w:rsid w:val="00E96D11"/>
    <w:rsid w:val="00EA2E5C"/>
    <w:rsid w:val="00EA5669"/>
    <w:rsid w:val="00EB478F"/>
    <w:rsid w:val="00ED09D7"/>
    <w:rsid w:val="00EF1A3D"/>
    <w:rsid w:val="00F720B9"/>
    <w:rsid w:val="00FC3478"/>
    <w:rsid w:val="00FD6A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D6B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D6B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p.gov.s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dp.gov.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CD9437F231FAB4AA6284DB7D8242187" ma:contentTypeVersion="2" ma:contentTypeDescription="إنشاء مستند جديد." ma:contentTypeScope="" ma:versionID="3b53a393671fe6d3762f121aa058b4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5b7263f4168b2330103c1107d15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B8A0E-F5D3-40DB-9137-AB1C849E8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49947-CDAF-43A6-A161-D91AB733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8E2B5-C01B-42FE-A565-923780F351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8637</CharactersWithSpaces>
  <SharedDoc>false</SharedDoc>
  <HLinks>
    <vt:vector size="12" baseType="variant">
      <vt:variant>
        <vt:i4>7405626</vt:i4>
      </vt:variant>
      <vt:variant>
        <vt:i4>684</vt:i4>
      </vt:variant>
      <vt:variant>
        <vt:i4>0</vt:i4>
      </vt:variant>
      <vt:variant>
        <vt:i4>5</vt:i4>
      </vt:variant>
      <vt:variant>
        <vt:lpwstr>http://www.gdp.gov.sa/</vt:lpwstr>
      </vt:variant>
      <vt:variant>
        <vt:lpwstr/>
      </vt:variant>
      <vt:variant>
        <vt:i4>7405626</vt:i4>
      </vt:variant>
      <vt:variant>
        <vt:i4>348</vt:i4>
      </vt:variant>
      <vt:variant>
        <vt:i4>0</vt:i4>
      </vt:variant>
      <vt:variant>
        <vt:i4>5</vt:i4>
      </vt:variant>
      <vt:variant>
        <vt:lpwstr>http://www.gdp.gov.sa/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HGFX</dc:creator>
  <cp:lastModifiedBy>Ibrahim A. Ibrahim</cp:lastModifiedBy>
  <cp:revision>2</cp:revision>
  <cp:lastPrinted>2014-04-07T08:19:00Z</cp:lastPrinted>
  <dcterms:created xsi:type="dcterms:W3CDTF">2016-07-13T11:14:00Z</dcterms:created>
  <dcterms:modified xsi:type="dcterms:W3CDTF">2016-07-13T11:14:00Z</dcterms:modified>
</cp:coreProperties>
</file>